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76D1E" w14:textId="642886E3" w:rsidR="005A7FAB" w:rsidRPr="00621982" w:rsidRDefault="00621982" w:rsidP="00621982">
      <w:pPr>
        <w:jc w:val="center"/>
        <w:rPr>
          <w:rFonts w:ascii="Abadi" w:hAnsi="Abadi"/>
          <w:b/>
          <w:bCs/>
          <w:sz w:val="32"/>
          <w:szCs w:val="32"/>
          <w:u w:val="single"/>
        </w:rPr>
      </w:pPr>
      <w:r w:rsidRPr="00621982">
        <w:rPr>
          <w:rFonts w:ascii="Abadi" w:hAnsi="Abadi"/>
          <w:b/>
          <w:bCs/>
          <w:sz w:val="32"/>
          <w:szCs w:val="32"/>
          <w:u w:val="single"/>
        </w:rPr>
        <w:t xml:space="preserve">Class 4 Tag Rugby </w:t>
      </w:r>
    </w:p>
    <w:p w14:paraId="33A5EB1F" w14:textId="26383FC5" w:rsidR="00074250" w:rsidRDefault="00074250" w:rsidP="00AA6E62">
      <w:pPr>
        <w:pStyle w:val="NormalWeb"/>
        <w:jc w:val="center"/>
      </w:pPr>
      <w:r>
        <w:rPr>
          <w:noProof/>
        </w:rPr>
        <w:drawing>
          <wp:inline distT="0" distB="0" distL="0" distR="0" wp14:anchorId="0F75C226" wp14:editId="20938914">
            <wp:extent cx="3510021" cy="2632710"/>
            <wp:effectExtent l="318" t="0" r="0" b="0"/>
            <wp:docPr id="5448766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5188" cy="263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A2A38" w14:textId="77777777" w:rsidR="00621982" w:rsidRPr="00621982" w:rsidRDefault="00621982" w:rsidP="00621982">
      <w:pPr>
        <w:jc w:val="center"/>
        <w:rPr>
          <w:rFonts w:ascii="Abadi" w:hAnsi="Abadi"/>
          <w:sz w:val="32"/>
          <w:szCs w:val="32"/>
        </w:rPr>
      </w:pPr>
    </w:p>
    <w:p w14:paraId="29A9EF3A" w14:textId="2AC64081" w:rsidR="00621982" w:rsidRDefault="00621982" w:rsidP="00621982">
      <w:pPr>
        <w:jc w:val="center"/>
        <w:rPr>
          <w:rFonts w:ascii="Abadi" w:hAnsi="Abadi"/>
          <w:sz w:val="32"/>
          <w:szCs w:val="32"/>
        </w:rPr>
      </w:pPr>
      <w:r w:rsidRPr="00621982">
        <w:rPr>
          <w:rFonts w:ascii="Abadi" w:hAnsi="Abadi"/>
          <w:sz w:val="32"/>
          <w:szCs w:val="32"/>
        </w:rPr>
        <w:t>On Friday 13</w:t>
      </w:r>
      <w:r w:rsidRPr="00621982">
        <w:rPr>
          <w:rFonts w:ascii="Abadi" w:hAnsi="Abadi"/>
          <w:sz w:val="32"/>
          <w:szCs w:val="32"/>
          <w:vertAlign w:val="superscript"/>
        </w:rPr>
        <w:t>th</w:t>
      </w:r>
      <w:r w:rsidRPr="00621982">
        <w:rPr>
          <w:rFonts w:ascii="Abadi" w:hAnsi="Abadi"/>
          <w:sz w:val="32"/>
          <w:szCs w:val="32"/>
        </w:rPr>
        <w:t xml:space="preserve"> September, Class 4 children began the first of seven sessions of tag rugby delivered by specialist coach James Burroughs from West Norfolk Rugby Club.</w:t>
      </w:r>
    </w:p>
    <w:p w14:paraId="7B01DCFC" w14:textId="369A4B88" w:rsidR="00621982" w:rsidRPr="00FF2088" w:rsidRDefault="00FF2088" w:rsidP="00FF2088">
      <w:pPr>
        <w:pStyle w:val="NormalWeb"/>
        <w:jc w:val="center"/>
      </w:pPr>
      <w:r>
        <w:rPr>
          <w:noProof/>
        </w:rPr>
        <w:drawing>
          <wp:inline distT="0" distB="0" distL="0" distR="0" wp14:anchorId="47C83897" wp14:editId="34FBF9D5">
            <wp:extent cx="3306421" cy="2479998"/>
            <wp:effectExtent l="0" t="6033" r="2858" b="2857"/>
            <wp:docPr id="11719926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19601" cy="2489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B6BD0" w14:textId="78525118" w:rsidR="00621982" w:rsidRDefault="00621982" w:rsidP="00621982">
      <w:pPr>
        <w:jc w:val="center"/>
        <w:rPr>
          <w:rFonts w:ascii="Abadi" w:hAnsi="Abadi"/>
          <w:sz w:val="32"/>
          <w:szCs w:val="32"/>
        </w:rPr>
      </w:pPr>
      <w:r>
        <w:rPr>
          <w:rFonts w:ascii="Abadi" w:hAnsi="Abadi"/>
          <w:sz w:val="32"/>
          <w:szCs w:val="32"/>
        </w:rPr>
        <w:lastRenderedPageBreak/>
        <w:t>In the first session, the children performed drills that encouraged swift changes of direction and speed and how to place and pass the ball.</w:t>
      </w:r>
    </w:p>
    <w:p w14:paraId="103B43BD" w14:textId="6C74E5E1" w:rsidR="00621982" w:rsidRDefault="00DB1713" w:rsidP="00DB1713">
      <w:pPr>
        <w:jc w:val="center"/>
        <w:rPr>
          <w:rFonts w:ascii="Abadi" w:hAnsi="Abadi"/>
          <w:sz w:val="32"/>
          <w:szCs w:val="32"/>
        </w:rPr>
      </w:pPr>
      <w:r w:rsidRPr="00DB1713">
        <w:rPr>
          <w:rFonts w:ascii="Abadi" w:hAnsi="Abadi"/>
          <w:noProof/>
          <w:sz w:val="32"/>
          <w:szCs w:val="32"/>
        </w:rPr>
        <w:drawing>
          <wp:inline distT="0" distB="0" distL="0" distR="0" wp14:anchorId="680F658C" wp14:editId="122FB65E">
            <wp:extent cx="3230641" cy="2423160"/>
            <wp:effectExtent l="3493" t="0" r="0" b="0"/>
            <wp:docPr id="9103534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36803" cy="242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FB205" w14:textId="2C171C5C" w:rsidR="00621982" w:rsidRDefault="00621982" w:rsidP="00621982">
      <w:pPr>
        <w:jc w:val="center"/>
        <w:rPr>
          <w:rFonts w:ascii="Abadi" w:hAnsi="Abadi"/>
          <w:sz w:val="32"/>
          <w:szCs w:val="32"/>
        </w:rPr>
      </w:pPr>
      <w:r>
        <w:rPr>
          <w:rFonts w:ascii="Abadi" w:hAnsi="Abadi"/>
          <w:sz w:val="32"/>
          <w:szCs w:val="32"/>
        </w:rPr>
        <w:t xml:space="preserve">This then led to some practise in tagging one another to prepare for the first competitive game, tag rugby netball. </w:t>
      </w:r>
    </w:p>
    <w:p w14:paraId="75B0BE15" w14:textId="77777777" w:rsidR="00621982" w:rsidRDefault="00621982" w:rsidP="00621982">
      <w:pPr>
        <w:jc w:val="center"/>
        <w:rPr>
          <w:rFonts w:ascii="Abadi" w:hAnsi="Abadi"/>
          <w:sz w:val="32"/>
          <w:szCs w:val="32"/>
        </w:rPr>
      </w:pPr>
    </w:p>
    <w:p w14:paraId="3A7413FD" w14:textId="65E02E6B" w:rsidR="00DB1713" w:rsidRPr="001B6F5A" w:rsidRDefault="001B6F5A" w:rsidP="001B6F5A">
      <w:pPr>
        <w:pStyle w:val="NormalWeb"/>
        <w:jc w:val="center"/>
      </w:pPr>
      <w:r>
        <w:rPr>
          <w:noProof/>
        </w:rPr>
        <w:drawing>
          <wp:inline distT="0" distB="0" distL="0" distR="0" wp14:anchorId="23089D26" wp14:editId="0003460B">
            <wp:extent cx="3624312" cy="2718435"/>
            <wp:effectExtent l="0" t="4445" r="0" b="0"/>
            <wp:docPr id="8490652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30729" cy="272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7962C" w14:textId="20D94022" w:rsidR="00621982" w:rsidRDefault="00621982" w:rsidP="00621982">
      <w:pPr>
        <w:jc w:val="center"/>
        <w:rPr>
          <w:rFonts w:ascii="Abadi" w:hAnsi="Abadi"/>
          <w:sz w:val="32"/>
          <w:szCs w:val="32"/>
        </w:rPr>
      </w:pPr>
      <w:r>
        <w:rPr>
          <w:rFonts w:ascii="Abadi" w:hAnsi="Abadi"/>
          <w:sz w:val="32"/>
          <w:szCs w:val="32"/>
        </w:rPr>
        <w:lastRenderedPageBreak/>
        <w:t>We look forward to next week.</w:t>
      </w:r>
    </w:p>
    <w:p w14:paraId="177D7EE9" w14:textId="05D0274A" w:rsidR="0058767A" w:rsidRDefault="0058767A" w:rsidP="0058767A">
      <w:pPr>
        <w:jc w:val="center"/>
        <w:rPr>
          <w:rFonts w:ascii="Abadi" w:hAnsi="Abadi"/>
          <w:sz w:val="32"/>
          <w:szCs w:val="32"/>
        </w:rPr>
      </w:pPr>
      <w:r w:rsidRPr="0058767A">
        <w:rPr>
          <w:rFonts w:ascii="Abadi" w:hAnsi="Abadi"/>
          <w:noProof/>
          <w:sz w:val="32"/>
          <w:szCs w:val="32"/>
        </w:rPr>
        <w:drawing>
          <wp:inline distT="0" distB="0" distL="0" distR="0" wp14:anchorId="6955B13E" wp14:editId="3E4CA9D5">
            <wp:extent cx="3798884" cy="2849373"/>
            <wp:effectExtent l="0" t="1588" r="0" b="0"/>
            <wp:docPr id="2356633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10543" cy="285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7FFBD" w14:textId="52ECA2F2" w:rsidR="00244BCC" w:rsidRPr="00244BCC" w:rsidRDefault="00244BCC" w:rsidP="00244BCC">
      <w:pPr>
        <w:jc w:val="center"/>
        <w:rPr>
          <w:rFonts w:ascii="Abadi" w:hAnsi="Abadi"/>
          <w:sz w:val="32"/>
          <w:szCs w:val="32"/>
        </w:rPr>
      </w:pPr>
      <w:r w:rsidRPr="00244BCC">
        <w:rPr>
          <w:rFonts w:ascii="Abadi" w:hAnsi="Abadi"/>
          <w:noProof/>
          <w:sz w:val="32"/>
          <w:szCs w:val="32"/>
        </w:rPr>
        <w:drawing>
          <wp:inline distT="0" distB="0" distL="0" distR="0" wp14:anchorId="60383AE3" wp14:editId="63012747">
            <wp:extent cx="4065605" cy="3049429"/>
            <wp:effectExtent l="0" t="6350" r="5080" b="5080"/>
            <wp:docPr id="48682669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85563" cy="3064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B453F" w14:textId="77777777" w:rsidR="0058767A" w:rsidRPr="0058767A" w:rsidRDefault="0058767A" w:rsidP="0058767A">
      <w:pPr>
        <w:jc w:val="center"/>
        <w:rPr>
          <w:rFonts w:ascii="Abadi" w:hAnsi="Abadi"/>
          <w:sz w:val="32"/>
          <w:szCs w:val="32"/>
        </w:rPr>
      </w:pPr>
    </w:p>
    <w:p w14:paraId="13AA1C10" w14:textId="77777777" w:rsidR="001B6F5A" w:rsidRPr="00621982" w:rsidRDefault="001B6F5A" w:rsidP="00621982">
      <w:pPr>
        <w:jc w:val="center"/>
        <w:rPr>
          <w:rFonts w:ascii="Abadi" w:hAnsi="Abadi"/>
          <w:sz w:val="32"/>
          <w:szCs w:val="32"/>
        </w:rPr>
      </w:pPr>
    </w:p>
    <w:sectPr w:rsidR="001B6F5A" w:rsidRPr="00621982" w:rsidSect="00244BCC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982"/>
    <w:rsid w:val="00074250"/>
    <w:rsid w:val="00137D3B"/>
    <w:rsid w:val="001B6F5A"/>
    <w:rsid w:val="00244BCC"/>
    <w:rsid w:val="0058767A"/>
    <w:rsid w:val="005A7FAB"/>
    <w:rsid w:val="00621982"/>
    <w:rsid w:val="00A7617E"/>
    <w:rsid w:val="00AA6E62"/>
    <w:rsid w:val="00DB1713"/>
    <w:rsid w:val="00E033CC"/>
    <w:rsid w:val="00FF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086A"/>
  <w15:chartTrackingRefBased/>
  <w15:docId w15:val="{0C8314E0-1FFF-4F52-9AA8-26584E84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4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9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2024-09-15T07:48:00Z</dcterms:created>
  <dcterms:modified xsi:type="dcterms:W3CDTF">2024-09-15T07:48:00Z</dcterms:modified>
</cp:coreProperties>
</file>